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2243" w14:textId="11D604D3" w:rsidR="00153A6B" w:rsidRPr="002B4E51" w:rsidRDefault="002B4E51" w:rsidP="001305F4">
      <w:pPr>
        <w:jc w:val="center"/>
        <w:rPr>
          <w:rFonts w:ascii="Verdana" w:hAnsi="Verdana"/>
          <w:b/>
          <w:color w:val="000000" w:themeColor="text1"/>
        </w:rPr>
      </w:pPr>
      <w:r w:rsidRPr="002B4E51">
        <w:rPr>
          <w:rFonts w:ascii="Verdana" w:hAnsi="Verdana"/>
          <w:b/>
          <w:color w:val="000000" w:themeColor="text1"/>
        </w:rPr>
        <w:t>FOREST HILLS GOLF CLUB</w:t>
      </w:r>
    </w:p>
    <w:p w14:paraId="01901DDF" w14:textId="1C2E25BD" w:rsidR="00755B5F" w:rsidRPr="002B4E51" w:rsidRDefault="004E19D2" w:rsidP="001305F4">
      <w:pPr>
        <w:jc w:val="center"/>
        <w:rPr>
          <w:rFonts w:ascii="Verdana" w:hAnsi="Verdana"/>
          <w:color w:val="000000" w:themeColor="text1"/>
        </w:rPr>
      </w:pPr>
      <w:r w:rsidRPr="002B4E51">
        <w:rPr>
          <w:rFonts w:ascii="Verdana" w:hAnsi="Verdana"/>
          <w:color w:val="000000" w:themeColor="text1"/>
        </w:rPr>
        <w:t xml:space="preserve">RANGLISTAVERSENY </w:t>
      </w:r>
      <w:r w:rsidR="00250888" w:rsidRPr="002B4E51">
        <w:rPr>
          <w:rFonts w:ascii="Verdana" w:hAnsi="Verdana"/>
          <w:color w:val="000000" w:themeColor="text1"/>
        </w:rPr>
        <w:t>VERSENYKIÍRÁS</w:t>
      </w:r>
    </w:p>
    <w:p w14:paraId="1769BF2F" w14:textId="320274DD" w:rsidR="00250888" w:rsidRPr="002B4E51" w:rsidRDefault="00250888" w:rsidP="001305F4">
      <w:pPr>
        <w:jc w:val="center"/>
        <w:rPr>
          <w:rFonts w:ascii="Verdana" w:hAnsi="Verdana"/>
          <w:b/>
          <w:color w:val="000000" w:themeColor="text1"/>
        </w:rPr>
      </w:pPr>
    </w:p>
    <w:p w14:paraId="58807B8D" w14:textId="77777777" w:rsidR="00153A6B" w:rsidRPr="002B4E51" w:rsidRDefault="00153A6B" w:rsidP="00203149">
      <w:pPr>
        <w:jc w:val="both"/>
        <w:rPr>
          <w:rFonts w:ascii="Verdana" w:hAnsi="Verdana"/>
          <w:color w:val="000000" w:themeColor="text1"/>
        </w:rPr>
      </w:pPr>
    </w:p>
    <w:p w14:paraId="50E2102A" w14:textId="77777777" w:rsidR="005B332D" w:rsidRPr="002B4E51" w:rsidRDefault="005B332D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0ED230B" w14:textId="1B3AB1CC" w:rsidR="004E19D2" w:rsidRPr="002B4E51" w:rsidRDefault="00250888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Verseny </w:t>
      </w:r>
      <w:r w:rsidR="00E82F14" w:rsidRPr="002B4E51">
        <w:rPr>
          <w:rFonts w:ascii="Verdana" w:hAnsi="Verdana"/>
          <w:b/>
          <w:color w:val="000000" w:themeColor="text1"/>
          <w:sz w:val="20"/>
          <w:szCs w:val="20"/>
        </w:rPr>
        <w:t>kiírója</w:t>
      </w:r>
      <w:r w:rsidR="004E19D2" w:rsidRPr="002B4E51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E82F14"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75A7E422" w14:textId="7F57B211" w:rsidR="004E19D2" w:rsidRPr="002B4E51" w:rsidRDefault="004E19D2" w:rsidP="00203149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2B4E51">
        <w:rPr>
          <w:rFonts w:ascii="Verdana" w:hAnsi="Verdana"/>
          <w:bCs/>
          <w:color w:val="000000" w:themeColor="text1"/>
          <w:sz w:val="20"/>
          <w:szCs w:val="20"/>
        </w:rPr>
        <w:t>A Magyar Golf Szövetség</w:t>
      </w:r>
    </w:p>
    <w:p w14:paraId="2BB5CC56" w14:textId="77777777" w:rsidR="004E19D2" w:rsidRPr="002B4E51" w:rsidRDefault="004E19D2" w:rsidP="00203149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2923BA67" w14:textId="12106D38" w:rsidR="00566458" w:rsidRPr="002B4E51" w:rsidRDefault="004E19D2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Verseny</w:t>
      </w:r>
      <w:r w:rsidR="00E82F14"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250888" w:rsidRPr="002B4E51">
        <w:rPr>
          <w:rFonts w:ascii="Verdana" w:hAnsi="Verdana"/>
          <w:b/>
          <w:color w:val="000000" w:themeColor="text1"/>
          <w:sz w:val="20"/>
          <w:szCs w:val="20"/>
        </w:rPr>
        <w:t>szervezője:</w:t>
      </w:r>
    </w:p>
    <w:p w14:paraId="4E076B95" w14:textId="1A83FF64" w:rsidR="00250888" w:rsidRPr="002B4E51" w:rsidRDefault="0025088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Magyar Golf Szövetség</w:t>
      </w:r>
      <w:r w:rsidR="004E19D2" w:rsidRPr="002B4E51">
        <w:rPr>
          <w:rFonts w:ascii="Verdana" w:hAnsi="Verdana"/>
          <w:color w:val="000000" w:themeColor="text1"/>
          <w:sz w:val="20"/>
          <w:szCs w:val="20"/>
        </w:rPr>
        <w:t xml:space="preserve"> és </w:t>
      </w:r>
      <w:r w:rsidR="002B4E51" w:rsidRPr="002B4E51">
        <w:rPr>
          <w:rFonts w:ascii="Verdana" w:hAnsi="Verdana"/>
          <w:color w:val="000000" w:themeColor="text1"/>
          <w:sz w:val="20"/>
          <w:szCs w:val="20"/>
        </w:rPr>
        <w:t xml:space="preserve">Forest </w:t>
      </w:r>
      <w:proofErr w:type="spellStart"/>
      <w:r w:rsidR="002B4E51" w:rsidRPr="002B4E51">
        <w:rPr>
          <w:rFonts w:ascii="Verdana" w:hAnsi="Verdana"/>
          <w:color w:val="000000" w:themeColor="text1"/>
          <w:sz w:val="20"/>
          <w:szCs w:val="20"/>
        </w:rPr>
        <w:t>Hills</w:t>
      </w:r>
      <w:proofErr w:type="spellEnd"/>
      <w:r w:rsidR="002B4E51" w:rsidRPr="002B4E51">
        <w:rPr>
          <w:rFonts w:ascii="Verdana" w:hAnsi="Verdana"/>
          <w:color w:val="000000" w:themeColor="text1"/>
          <w:sz w:val="20"/>
          <w:szCs w:val="20"/>
        </w:rPr>
        <w:t xml:space="preserve"> Golf Club </w:t>
      </w:r>
    </w:p>
    <w:p w14:paraId="383D63A2" w14:textId="77777777" w:rsidR="00250888" w:rsidRPr="002B4E51" w:rsidRDefault="0025088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6241838" w14:textId="13A4B916" w:rsidR="00250888" w:rsidRPr="002B4E51" w:rsidRDefault="00250888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Verseny ideje:</w:t>
      </w:r>
    </w:p>
    <w:p w14:paraId="6B97B186" w14:textId="0F6CB3B3" w:rsidR="004E19D2" w:rsidRPr="002B4E51" w:rsidRDefault="00250888" w:rsidP="00203149">
      <w:pPr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2022.</w:t>
      </w:r>
      <w:r w:rsidR="002B4E51" w:rsidRPr="002B4E51">
        <w:rPr>
          <w:rFonts w:ascii="Verdana" w:hAnsi="Verdana"/>
          <w:color w:val="000000" w:themeColor="text1"/>
          <w:sz w:val="20"/>
          <w:szCs w:val="20"/>
          <w:lang w:val="en-US"/>
        </w:rPr>
        <w:t>0</w:t>
      </w:r>
      <w:r w:rsidR="00F22A92">
        <w:rPr>
          <w:rFonts w:ascii="Verdana" w:hAnsi="Verdana"/>
          <w:color w:val="000000" w:themeColor="text1"/>
          <w:sz w:val="20"/>
          <w:szCs w:val="20"/>
          <w:lang w:val="en-US"/>
        </w:rPr>
        <w:t>7</w:t>
      </w:r>
      <w:r w:rsidR="002B4E51" w:rsidRPr="002B4E51">
        <w:rPr>
          <w:rFonts w:ascii="Verdana" w:hAnsi="Verdana"/>
          <w:color w:val="000000" w:themeColor="text1"/>
          <w:sz w:val="20"/>
          <w:szCs w:val="20"/>
          <w:lang w:val="en-US"/>
        </w:rPr>
        <w:t>.1</w:t>
      </w:r>
      <w:r w:rsidR="00F22A92">
        <w:rPr>
          <w:rFonts w:ascii="Verdana" w:hAnsi="Verdana"/>
          <w:color w:val="000000" w:themeColor="text1"/>
          <w:sz w:val="20"/>
          <w:szCs w:val="20"/>
          <w:lang w:val="en-US"/>
        </w:rPr>
        <w:t>0</w:t>
      </w:r>
      <w:r w:rsidR="002B4E51" w:rsidRPr="002B4E51">
        <w:rPr>
          <w:rFonts w:ascii="Verdana" w:hAnsi="Verdana"/>
          <w:color w:val="000000" w:themeColor="text1"/>
          <w:sz w:val="20"/>
          <w:szCs w:val="20"/>
          <w:lang w:val="en-US"/>
        </w:rPr>
        <w:t>. 9:00</w:t>
      </w:r>
    </w:p>
    <w:p w14:paraId="675AB7B9" w14:textId="77777777" w:rsidR="00250888" w:rsidRPr="002B4E51" w:rsidRDefault="0025088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E472D25" w14:textId="45287F55" w:rsidR="00250888" w:rsidRPr="002B4E51" w:rsidRDefault="00250888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Verseny helyszíne:</w:t>
      </w:r>
    </w:p>
    <w:p w14:paraId="7D65CAF8" w14:textId="01B35E7C" w:rsidR="00250888" w:rsidRPr="002B4E51" w:rsidRDefault="002B4E51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Forest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Hills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Golf Club </w:t>
      </w:r>
    </w:p>
    <w:p w14:paraId="043966EC" w14:textId="77777777" w:rsidR="004772BB" w:rsidRPr="002B4E51" w:rsidRDefault="004772BB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92E0D4E" w14:textId="3D687CEA" w:rsidR="004772BB" w:rsidRPr="002B4E51" w:rsidRDefault="006C77C8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Szabályok:</w:t>
      </w:r>
    </w:p>
    <w:p w14:paraId="6AA0FF21" w14:textId="639F799D" w:rsidR="006C77C8" w:rsidRPr="002B4E51" w:rsidRDefault="006C77C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Az R&amp;A szabályainak, a Magyar Golf Szövetség Versenyszabályzatának és Ranglistakiírásának, valamint a </w:t>
      </w:r>
      <w:r w:rsidR="002B4E51" w:rsidRPr="002B4E51">
        <w:rPr>
          <w:rFonts w:ascii="Verdana" w:hAnsi="Verdana"/>
          <w:color w:val="000000" w:themeColor="text1"/>
          <w:sz w:val="20"/>
          <w:szCs w:val="20"/>
        </w:rPr>
        <w:t xml:space="preserve">Forest </w:t>
      </w:r>
      <w:proofErr w:type="spellStart"/>
      <w:r w:rsidR="002B4E51" w:rsidRPr="002B4E51">
        <w:rPr>
          <w:rFonts w:ascii="Verdana" w:hAnsi="Verdana"/>
          <w:color w:val="000000" w:themeColor="text1"/>
          <w:sz w:val="20"/>
          <w:szCs w:val="20"/>
        </w:rPr>
        <w:t>Hills</w:t>
      </w:r>
      <w:proofErr w:type="spellEnd"/>
      <w:r w:rsidR="002B4E51" w:rsidRPr="002B4E51">
        <w:rPr>
          <w:rFonts w:ascii="Verdana" w:hAnsi="Verdana"/>
          <w:color w:val="000000" w:themeColor="text1"/>
          <w:sz w:val="20"/>
          <w:szCs w:val="20"/>
        </w:rPr>
        <w:t xml:space="preserve"> Golf Club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 a </w:t>
      </w:r>
      <w:r w:rsidR="00AF1723" w:rsidRPr="002B4E51">
        <w:rPr>
          <w:rFonts w:ascii="Verdana" w:hAnsi="Verdana"/>
          <w:color w:val="000000" w:themeColor="text1"/>
          <w:sz w:val="20"/>
          <w:szCs w:val="20"/>
        </w:rPr>
        <w:t>verseny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 ideje alatt érvényes helyi szabályainak megfelelően kerül megrendezésre.</w:t>
      </w:r>
    </w:p>
    <w:p w14:paraId="66C12B32" w14:textId="77777777" w:rsidR="004772BB" w:rsidRPr="002B4E51" w:rsidRDefault="004772BB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BA31068" w14:textId="6328E01F" w:rsidR="004772BB" w:rsidRPr="002B4E51" w:rsidRDefault="00EA06EF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Résztvevők:</w:t>
      </w:r>
    </w:p>
    <w:p w14:paraId="221F048A" w14:textId="15A7E0CC" w:rsidR="00140185" w:rsidRPr="002B4E51" w:rsidRDefault="00140185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Nevezésre jogosult bármely hazai amatőr golfozó, aki megfelel a Versenyszabályzat 2. számú Melléklete (VSZM2) 1. pontjának, illetve bármely külföldön nyilvántartott </w:t>
      </w:r>
      <w:r w:rsidR="006C10ED" w:rsidRPr="002B4E51">
        <w:rPr>
          <w:rFonts w:ascii="Verdana" w:hAnsi="Verdana"/>
          <w:color w:val="000000" w:themeColor="text1"/>
          <w:sz w:val="20"/>
          <w:szCs w:val="20"/>
        </w:rPr>
        <w:t>amatőr golfozó, aki megfelel a Versenyszabályzat 2. számú Melléklete (VSZM2) 2. pontjának.</w:t>
      </w:r>
    </w:p>
    <w:p w14:paraId="07E6EA28" w14:textId="77777777" w:rsidR="00816A8C" w:rsidRPr="002B4E51" w:rsidRDefault="00816A8C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0B1C308" w14:textId="08E44B90" w:rsidR="00816A8C" w:rsidRPr="002B4E51" w:rsidRDefault="00816A8C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Versenyforma:</w:t>
      </w:r>
    </w:p>
    <w:p w14:paraId="45EADEC6" w14:textId="25FDBA65" w:rsidR="002F7A63" w:rsidRPr="002B4E51" w:rsidRDefault="002F7A63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Egyéni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StrokePlay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versenykör (Maximált ütésszámmal: PARérték+5) 18 szakaszon. </w:t>
      </w:r>
    </w:p>
    <w:p w14:paraId="3D60CED0" w14:textId="77777777" w:rsidR="002F7A63" w:rsidRPr="002B4E51" w:rsidRDefault="002F7A63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F7FCC78" w14:textId="22D935F3" w:rsidR="004413B9" w:rsidRPr="002B4E51" w:rsidRDefault="004413B9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Hendikep módosítás:</w:t>
      </w:r>
    </w:p>
    <w:p w14:paraId="14D3F7E1" w14:textId="3870E401" w:rsidR="004413B9" w:rsidRPr="002B4E51" w:rsidRDefault="004413B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</w:t>
      </w:r>
      <w:r w:rsidR="00064192" w:rsidRPr="002B4E51">
        <w:rPr>
          <w:rFonts w:ascii="Verdana" w:hAnsi="Verdana"/>
          <w:color w:val="000000" w:themeColor="text1"/>
          <w:sz w:val="20"/>
          <w:szCs w:val="20"/>
        </w:rPr>
        <w:t xml:space="preserve"> verseny</w:t>
      </w:r>
      <w:r w:rsidR="00D720B8" w:rsidRPr="002B4E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4E51">
        <w:rPr>
          <w:rFonts w:ascii="Verdana" w:hAnsi="Verdana"/>
          <w:color w:val="000000" w:themeColor="text1"/>
          <w:sz w:val="20"/>
          <w:szCs w:val="20"/>
        </w:rPr>
        <w:t>hendikepmódosító.</w:t>
      </w:r>
    </w:p>
    <w:p w14:paraId="497ACFFB" w14:textId="77777777" w:rsidR="00CA4F8B" w:rsidRPr="002B4E51" w:rsidRDefault="00CA4F8B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789BBEF" w14:textId="4FA85574" w:rsidR="00CA4F8B" w:rsidRPr="002B4E51" w:rsidRDefault="00CA4F8B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Nevezés módja:</w:t>
      </w:r>
    </w:p>
    <w:p w14:paraId="49FB7AF1" w14:textId="1F62993C" w:rsidR="00CA4F8B" w:rsidRPr="002B4E51" w:rsidRDefault="00DD711A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 versenyre nevezni - kizárólag online módon - az MGSZ hivatalos sportügyviteli rendszerében, a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GOLFiGO-ban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lehet. </w:t>
      </w:r>
    </w:p>
    <w:p w14:paraId="683DF514" w14:textId="77777777" w:rsidR="000C1ED4" w:rsidRPr="002B4E51" w:rsidRDefault="000C1ED4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BEFF41B" w14:textId="7F664230" w:rsidR="000C1ED4" w:rsidRPr="002B4E51" w:rsidRDefault="000C1ED4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Nevezési díj:</w:t>
      </w:r>
    </w:p>
    <w:p w14:paraId="1D131055" w14:textId="5D239E63" w:rsidR="000C1ED4" w:rsidRPr="002B4E51" w:rsidRDefault="002B4E51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Forest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Hills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Klubtagok számára: 9.900 Ft</w:t>
      </w:r>
    </w:p>
    <w:p w14:paraId="3A802264" w14:textId="719CC271" w:rsidR="002B4E51" w:rsidRPr="002B4E51" w:rsidRDefault="002B4E51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Forest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Hills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Juniorok számára: 6.</w:t>
      </w:r>
      <w:r w:rsidRPr="002B4E51">
        <w:rPr>
          <w:rFonts w:ascii="Verdana" w:hAnsi="Verdana"/>
          <w:color w:val="000000" w:themeColor="text1"/>
          <w:sz w:val="20"/>
          <w:szCs w:val="20"/>
        </w:rPr>
        <w:t>900 Ft</w:t>
      </w:r>
    </w:p>
    <w:p w14:paraId="55C8E804" w14:textId="544EE464" w:rsidR="002B4E51" w:rsidRPr="002B4E51" w:rsidRDefault="002B4E51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Forest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Hills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Másodtagsággal rendelkező játékosok számára: 14.</w:t>
      </w:r>
      <w:r w:rsidRPr="002B4E51">
        <w:rPr>
          <w:rFonts w:ascii="Verdana" w:hAnsi="Verdana"/>
          <w:color w:val="000000" w:themeColor="text1"/>
          <w:sz w:val="20"/>
          <w:szCs w:val="20"/>
        </w:rPr>
        <w:t>900 Ft</w:t>
      </w:r>
    </w:p>
    <w:p w14:paraId="20039E67" w14:textId="0DA7D0D3" w:rsidR="002B4E51" w:rsidRPr="002B4E51" w:rsidRDefault="002B4E51" w:rsidP="00203149">
      <w:pPr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Nem klubtagok számára: 22.9</w:t>
      </w:r>
      <w:r w:rsidRPr="002B4E5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00 Ft </w:t>
      </w:r>
    </w:p>
    <w:p w14:paraId="7975E058" w14:textId="0D4BDECB" w:rsidR="002B4E51" w:rsidRPr="002B4E51" w:rsidRDefault="002B4E51" w:rsidP="002B4E51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2B4E51">
        <w:rPr>
          <w:rFonts w:ascii="Verdana" w:hAnsi="Verdana"/>
          <w:color w:val="000000" w:themeColor="text1"/>
          <w:sz w:val="20"/>
          <w:szCs w:val="20"/>
          <w:lang w:val="en-US"/>
        </w:rPr>
        <w:t>Juniorok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  <w:lang w:val="en-US"/>
        </w:rPr>
        <w:t>s</w:t>
      </w:r>
      <w:r w:rsidRPr="002B4E51">
        <w:rPr>
          <w:rFonts w:ascii="Verdana" w:hAnsi="Verdana"/>
          <w:color w:val="000000" w:themeColor="text1"/>
          <w:sz w:val="20"/>
          <w:szCs w:val="20"/>
        </w:rPr>
        <w:t>zámára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: 9.</w:t>
      </w:r>
      <w:r w:rsidRPr="002B4E51">
        <w:rPr>
          <w:rFonts w:ascii="Verdana" w:hAnsi="Verdana"/>
          <w:color w:val="000000" w:themeColor="text1"/>
          <w:sz w:val="20"/>
          <w:szCs w:val="20"/>
        </w:rPr>
        <w:t>900 Ft</w:t>
      </w:r>
    </w:p>
    <w:p w14:paraId="32AECFDD" w14:textId="77777777" w:rsidR="002B4E51" w:rsidRPr="002B4E51" w:rsidRDefault="002B4E51" w:rsidP="002B4E51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A02DCBB" w14:textId="3A2C8DC6" w:rsidR="002B4E51" w:rsidRPr="002B4E51" w:rsidRDefault="002B4E51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F6A3F2C" w14:textId="7A0642D6" w:rsidR="00203149" w:rsidRPr="002B4E51" w:rsidRDefault="0020314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F83964B" w14:textId="4E90D03D" w:rsidR="00203149" w:rsidRPr="002B4E51" w:rsidRDefault="0020314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 nevezési díj összegét a verseny megkezdéséig kell megfizetni, a klub recepcióján</w:t>
      </w:r>
      <w:r w:rsidR="002B4E51" w:rsidRPr="002B4E51">
        <w:rPr>
          <w:rFonts w:ascii="Verdana" w:hAnsi="Verdana"/>
          <w:color w:val="000000" w:themeColor="text1"/>
          <w:sz w:val="20"/>
          <w:szCs w:val="20"/>
        </w:rPr>
        <w:t>.</w:t>
      </w:r>
    </w:p>
    <w:p w14:paraId="6A76ABDD" w14:textId="77777777" w:rsidR="00203149" w:rsidRPr="002B4E51" w:rsidRDefault="00203149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Nevezési díj tartalmazza:</w:t>
      </w:r>
    </w:p>
    <w:p w14:paraId="65AC3219" w14:textId="77777777" w:rsidR="00203149" w:rsidRPr="002B4E51" w:rsidRDefault="00203149" w:rsidP="00203149">
      <w:pPr>
        <w:pStyle w:val="Listaszerbekezds"/>
        <w:numPr>
          <w:ilvl w:val="0"/>
          <w:numId w:val="4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GreenFee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-t a versenynapon</w:t>
      </w:r>
    </w:p>
    <w:p w14:paraId="1A0AC9BE" w14:textId="77777777" w:rsidR="00203149" w:rsidRPr="002B4E51" w:rsidRDefault="00203149" w:rsidP="00203149">
      <w:pPr>
        <w:pStyle w:val="Listaszerbekezds"/>
        <w:numPr>
          <w:ilvl w:val="0"/>
          <w:numId w:val="4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1x Snack „induló” csomagot</w:t>
      </w:r>
    </w:p>
    <w:p w14:paraId="4FB1938F" w14:textId="42D7C6F8" w:rsidR="00203149" w:rsidRPr="002B4E51" w:rsidRDefault="00203149" w:rsidP="00203149">
      <w:pPr>
        <w:pStyle w:val="Listaszerbekezds"/>
        <w:numPr>
          <w:ilvl w:val="0"/>
          <w:numId w:val="4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1x Meleg étkezést</w:t>
      </w:r>
    </w:p>
    <w:p w14:paraId="2F74829B" w14:textId="77777777" w:rsidR="000C1ED4" w:rsidRPr="002B4E51" w:rsidRDefault="000C1ED4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3C34323" w14:textId="1D55BDC5" w:rsidR="000C1ED4" w:rsidRPr="002B4E51" w:rsidRDefault="00CC7748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Nevezési és egyéb határidők:</w:t>
      </w:r>
    </w:p>
    <w:p w14:paraId="2E7ADDF4" w14:textId="161B6EA4" w:rsidR="00CC7748" w:rsidRPr="002B4E51" w:rsidRDefault="00CC774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Nevezési határidő: </w:t>
      </w:r>
      <w:r w:rsidR="002F7A63" w:rsidRPr="002B4E51">
        <w:rPr>
          <w:rFonts w:ascii="Verdana" w:hAnsi="Verdana"/>
          <w:color w:val="000000" w:themeColor="text1"/>
          <w:sz w:val="20"/>
          <w:szCs w:val="20"/>
        </w:rPr>
        <w:t>A versenyt megelőző nap 12:00 óráig</w:t>
      </w:r>
      <w:r w:rsidR="00203149" w:rsidRPr="002B4E51">
        <w:rPr>
          <w:rFonts w:ascii="Verdana" w:hAnsi="Verdana"/>
          <w:color w:val="000000" w:themeColor="text1"/>
          <w:sz w:val="20"/>
          <w:szCs w:val="20"/>
        </w:rPr>
        <w:t>.</w:t>
      </w:r>
    </w:p>
    <w:p w14:paraId="2B9132D4" w14:textId="7C57CB53" w:rsidR="00203149" w:rsidRPr="002B4E51" w:rsidRDefault="008049BC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A nevezést visszavonni kizárólag online módon, a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GOLFiGO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rendszerben lehet, amelynek határideje („No Show” bejegyzés nélkül)</w:t>
      </w:r>
      <w:r w:rsidR="00E26B69" w:rsidRPr="002B4E51">
        <w:rPr>
          <w:rFonts w:ascii="Verdana" w:hAnsi="Verdana"/>
          <w:color w:val="000000" w:themeColor="text1"/>
          <w:sz w:val="20"/>
          <w:szCs w:val="20"/>
        </w:rPr>
        <w:t>: A versenyt megelőző nap 12:00 óráig</w:t>
      </w:r>
      <w:r w:rsidR="00203149" w:rsidRPr="002B4E51">
        <w:rPr>
          <w:rFonts w:ascii="Verdana" w:hAnsi="Verdana"/>
          <w:color w:val="000000" w:themeColor="text1"/>
          <w:sz w:val="20"/>
          <w:szCs w:val="20"/>
        </w:rPr>
        <w:t>.</w:t>
      </w:r>
    </w:p>
    <w:p w14:paraId="5F56131D" w14:textId="042825E5" w:rsidR="00203149" w:rsidRPr="002B4E51" w:rsidRDefault="0020314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119A333" w14:textId="77777777" w:rsidR="00203149" w:rsidRPr="002B4E51" w:rsidRDefault="0020314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 Ranglistaversenyeken egy adott játékos „No Show (NS)” eredménykódja esetén (a játékos – online módon - nem lép vissza a nevezéstől a nevezés lemondásának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határidejéig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), a játékos automatikusan kizárásra kerül a következő Szövetségi- és/vagy Ranglistaversenyekről mindaddig, amíg az általa „No </w:t>
      </w:r>
      <w:proofErr w:type="gramStart"/>
      <w:r w:rsidRPr="002B4E51">
        <w:rPr>
          <w:rFonts w:ascii="Verdana" w:hAnsi="Verdana"/>
          <w:color w:val="000000" w:themeColor="text1"/>
          <w:sz w:val="20"/>
          <w:szCs w:val="20"/>
        </w:rPr>
        <w:t>Show”-</w:t>
      </w:r>
      <w:proofErr w:type="gram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t produkáló verseny rendezőjének el nem utalja a Versenykiírás szerint rá vonatkozó nevezési díj összegét. </w:t>
      </w:r>
    </w:p>
    <w:p w14:paraId="48B6900A" w14:textId="6F969D20" w:rsidR="00203149" w:rsidRPr="002B4E51" w:rsidRDefault="00203149" w:rsidP="00203149">
      <w:pPr>
        <w:jc w:val="both"/>
        <w:rPr>
          <w:rFonts w:ascii="Verdana" w:hAnsi="Verdana"/>
          <w:color w:val="000000" w:themeColor="text1"/>
          <w:sz w:val="15"/>
          <w:szCs w:val="15"/>
        </w:rPr>
      </w:pPr>
      <w:r w:rsidRPr="002B4E51">
        <w:rPr>
          <w:rFonts w:ascii="Verdana" w:hAnsi="Verdana"/>
          <w:color w:val="000000" w:themeColor="text1"/>
          <w:sz w:val="15"/>
          <w:szCs w:val="15"/>
        </w:rPr>
        <w:t xml:space="preserve">Az „NS” eredménykódról és ezzel egyidejűleg a rendező klub bankszámlaszámáról a játékos automatikus email értesítést kap a </w:t>
      </w:r>
      <w:proofErr w:type="spellStart"/>
      <w:r w:rsidRPr="002B4E51">
        <w:rPr>
          <w:rFonts w:ascii="Verdana" w:hAnsi="Verdana"/>
          <w:color w:val="000000" w:themeColor="text1"/>
          <w:sz w:val="15"/>
          <w:szCs w:val="15"/>
        </w:rPr>
        <w:t>GOLFiGO</w:t>
      </w:r>
      <w:proofErr w:type="spellEnd"/>
      <w:r w:rsidRPr="002B4E51">
        <w:rPr>
          <w:rFonts w:ascii="Verdana" w:hAnsi="Verdana"/>
          <w:color w:val="000000" w:themeColor="text1"/>
          <w:sz w:val="15"/>
          <w:szCs w:val="15"/>
        </w:rPr>
        <w:t xml:space="preserve"> rendszertől. Az átutalás megtörténte után az átutalási megbízási igazolást kötelezően fel kell töltenie a rendszerben (játékos saját fiók). Az érintett klub a feltöltés tényéről automatikus emailt kap, amely után ellenőrzi az átutalást és amennyiben az összeg beérkezett, egy gombnyomással feloldja az adott játékos nevezési tiltását. </w:t>
      </w:r>
    </w:p>
    <w:p w14:paraId="48CF74CB" w14:textId="77777777" w:rsidR="0096210B" w:rsidRPr="002B4E51" w:rsidRDefault="0096210B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40F1039" w14:textId="24ABF088" w:rsidR="0096210B" w:rsidRPr="002B4E51" w:rsidRDefault="003F0B67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Nevezési létszámlimit:</w:t>
      </w:r>
    </w:p>
    <w:p w14:paraId="42EA119B" w14:textId="495063CD" w:rsidR="00FE50D0" w:rsidRPr="002B4E51" w:rsidRDefault="003F0B6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Összesen </w:t>
      </w:r>
      <w:r w:rsidR="00703161" w:rsidRPr="002B4E51">
        <w:rPr>
          <w:rFonts w:ascii="Verdana" w:hAnsi="Verdana"/>
          <w:color w:val="000000" w:themeColor="text1"/>
          <w:sz w:val="20"/>
          <w:szCs w:val="20"/>
        </w:rPr>
        <w:t>legfeljebb</w:t>
      </w:r>
      <w:r w:rsidR="00E94E49" w:rsidRPr="002B4E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B4E51" w:rsidRPr="002B4E51">
        <w:rPr>
          <w:rFonts w:ascii="Verdana" w:hAnsi="Verdana"/>
          <w:color w:val="000000" w:themeColor="text1"/>
          <w:sz w:val="20"/>
          <w:szCs w:val="20"/>
        </w:rPr>
        <w:t xml:space="preserve">88 </w:t>
      </w:r>
      <w:r w:rsidR="00E94E49" w:rsidRPr="002B4E51">
        <w:rPr>
          <w:rFonts w:ascii="Verdana" w:hAnsi="Verdana"/>
          <w:color w:val="000000" w:themeColor="text1"/>
          <w:sz w:val="20"/>
          <w:szCs w:val="20"/>
        </w:rPr>
        <w:t>fő</w:t>
      </w:r>
      <w:r w:rsidR="00FE50D0" w:rsidRPr="002B4E51">
        <w:rPr>
          <w:rFonts w:ascii="Verdana" w:hAnsi="Verdana"/>
          <w:color w:val="000000" w:themeColor="text1"/>
          <w:sz w:val="20"/>
          <w:szCs w:val="20"/>
        </w:rPr>
        <w:t xml:space="preserve"> nevezését fogadja el a Szervező</w:t>
      </w:r>
      <w:r w:rsidR="004211DC" w:rsidRPr="002B4E51">
        <w:rPr>
          <w:rFonts w:ascii="Verdana" w:hAnsi="Verdana"/>
          <w:color w:val="000000" w:themeColor="text1"/>
          <w:sz w:val="20"/>
          <w:szCs w:val="20"/>
        </w:rPr>
        <w:t>. Túljelentkezés esetén a HCP sorrend (az alacsonyabb Hendikep Index) dönt.</w:t>
      </w:r>
    </w:p>
    <w:p w14:paraId="6EC943A0" w14:textId="77777777" w:rsidR="00BF74D9" w:rsidRPr="002B4E51" w:rsidRDefault="00BF74D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A3447AA" w14:textId="61F69E75" w:rsidR="00BF74D9" w:rsidRPr="002B4E51" w:rsidRDefault="00BF74D9" w:rsidP="003E2B3B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Hendikep-limit, Hendikep-korlátozás:</w:t>
      </w:r>
    </w:p>
    <w:p w14:paraId="7B2693A9" w14:textId="77777777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Férfi játékosok számára 24.0 </w:t>
      </w:r>
    </w:p>
    <w:p w14:paraId="15D7B419" w14:textId="77777777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Női játékosok számára: 30.0</w:t>
      </w:r>
    </w:p>
    <w:p w14:paraId="122343FD" w14:textId="27029728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(a verseny</w:t>
      </w:r>
      <w:r w:rsidR="00DC09AC" w:rsidRPr="002B4E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4E51">
        <w:rPr>
          <w:rFonts w:ascii="Verdana" w:hAnsi="Verdana"/>
          <w:color w:val="000000" w:themeColor="text1"/>
          <w:sz w:val="20"/>
          <w:szCs w:val="20"/>
        </w:rPr>
        <w:t>játékkörének napján kell figyelembe venni az aktuális HCP Indexet).</w:t>
      </w:r>
    </w:p>
    <w:p w14:paraId="45AAEC57" w14:textId="77777777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8AF3DFF" w14:textId="77777777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Ranglistapontokat csak a limiteknek megfelelő játékosok kaphatnak.</w:t>
      </w:r>
    </w:p>
    <w:p w14:paraId="60E625F4" w14:textId="77777777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B442879" w14:textId="1DE8544D" w:rsidR="00A9086A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Azon hazai és külföldi nyilvántartási golfozók is elindulhatnak a </w:t>
      </w:r>
      <w:r w:rsidR="00DC09AC" w:rsidRPr="002B4E51">
        <w:rPr>
          <w:rFonts w:ascii="Verdana" w:hAnsi="Verdana"/>
          <w:color w:val="000000" w:themeColor="text1"/>
          <w:sz w:val="20"/>
          <w:szCs w:val="20"/>
        </w:rPr>
        <w:t>versenyen</w:t>
      </w:r>
      <w:r w:rsidRPr="002B4E51">
        <w:rPr>
          <w:rFonts w:ascii="Verdana" w:hAnsi="Verdana"/>
          <w:color w:val="000000" w:themeColor="text1"/>
          <w:sz w:val="20"/>
          <w:szCs w:val="20"/>
        </w:rPr>
        <w:t>, akik nem felelnek meg a HCP Index limitnek, de ezen játékosok vegyes, ún. „nem ranglista” kategóriában indulhatnak csak</w:t>
      </w:r>
      <w:r w:rsidR="00DC09AC" w:rsidRPr="002B4E51">
        <w:rPr>
          <w:rFonts w:ascii="Verdana" w:hAnsi="Verdana"/>
          <w:color w:val="000000" w:themeColor="text1"/>
          <w:sz w:val="20"/>
          <w:szCs w:val="20"/>
        </w:rPr>
        <w:t xml:space="preserve"> és kizárólag a ranglista mezőnye után startolhatnak.</w:t>
      </w:r>
    </w:p>
    <w:p w14:paraId="4E00EE75" w14:textId="77777777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F42CF2" w14:textId="31D04B83" w:rsidR="003A0B84" w:rsidRPr="002B4E51" w:rsidRDefault="00703161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Ranglistapont</w:t>
      </w:r>
      <w:r w:rsidR="00AB2FBA"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 eredményszámítás módja:</w:t>
      </w:r>
    </w:p>
    <w:p w14:paraId="68E86789" w14:textId="33B7F0CA" w:rsidR="00E15F68" w:rsidRPr="002B4E51" w:rsidRDefault="003A0B84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Hazai </w:t>
      </w:r>
      <w:r w:rsidR="006F4036" w:rsidRPr="002B4E51">
        <w:rPr>
          <w:rFonts w:ascii="Verdana" w:hAnsi="Verdana"/>
          <w:color w:val="000000" w:themeColor="text1"/>
          <w:sz w:val="20"/>
          <w:szCs w:val="20"/>
        </w:rPr>
        <w:t>Ranglistapontot azon</w:t>
      </w:r>
      <w:r w:rsidR="00E15F68" w:rsidRPr="002B4E51">
        <w:rPr>
          <w:rFonts w:ascii="Verdana" w:hAnsi="Verdana"/>
          <w:color w:val="000000" w:themeColor="text1"/>
          <w:sz w:val="20"/>
          <w:szCs w:val="20"/>
        </w:rPr>
        <w:t xml:space="preserve"> játékosok kaphatnak (a Ranglistakiírás Ranglistapont táblázatának megfelelő</w:t>
      </w:r>
      <w:r w:rsidR="006F4036" w:rsidRPr="002B4E51">
        <w:rPr>
          <w:rFonts w:ascii="Verdana" w:hAnsi="Verdana"/>
          <w:color w:val="000000" w:themeColor="text1"/>
          <w:sz w:val="20"/>
          <w:szCs w:val="20"/>
        </w:rPr>
        <w:t>en)</w:t>
      </w:r>
      <w:r w:rsidR="00E15F68" w:rsidRPr="002B4E51">
        <w:rPr>
          <w:rFonts w:ascii="Verdana" w:hAnsi="Verdana"/>
          <w:color w:val="000000" w:themeColor="text1"/>
          <w:sz w:val="20"/>
          <w:szCs w:val="20"/>
        </w:rPr>
        <w:t>, akik megfelelnek a Ranglistakiírás 1. pontjában meghatáro</w:t>
      </w:r>
      <w:r w:rsidR="00BC51C2" w:rsidRPr="002B4E51">
        <w:rPr>
          <w:rFonts w:ascii="Verdana" w:hAnsi="Verdana"/>
          <w:color w:val="000000" w:themeColor="text1"/>
          <w:sz w:val="20"/>
          <w:szCs w:val="20"/>
        </w:rPr>
        <w:t>zottaknak.</w:t>
      </w:r>
    </w:p>
    <w:p w14:paraId="36D8D108" w14:textId="77777777" w:rsidR="00E15F68" w:rsidRPr="002B4E51" w:rsidRDefault="00E15F6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07CF314" w14:textId="32A1BDA8" w:rsidR="000C57BF" w:rsidRPr="002B4E51" w:rsidRDefault="00BF2D1E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Startlista</w:t>
      </w:r>
      <w:r w:rsidR="000C57BF" w:rsidRPr="002B4E51">
        <w:rPr>
          <w:rFonts w:ascii="Verdana" w:hAnsi="Verdana"/>
          <w:b/>
          <w:color w:val="000000" w:themeColor="text1"/>
          <w:sz w:val="20"/>
          <w:szCs w:val="20"/>
        </w:rPr>
        <w:t>:</w:t>
      </w:r>
    </w:p>
    <w:p w14:paraId="78D2C25C" w14:textId="5AD7DEA2" w:rsidR="00BC51C2" w:rsidRPr="002B4E51" w:rsidRDefault="000C57BF" w:rsidP="00DC09A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</w:t>
      </w:r>
      <w:r w:rsidR="00DC09AC" w:rsidRPr="002B4E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4E51">
        <w:rPr>
          <w:rFonts w:ascii="Verdana" w:hAnsi="Verdana"/>
          <w:color w:val="000000" w:themeColor="text1"/>
          <w:sz w:val="20"/>
          <w:szCs w:val="20"/>
        </w:rPr>
        <w:t>verseny</w:t>
      </w:r>
      <w:r w:rsidR="00DC09AC" w:rsidRPr="002B4E51">
        <w:rPr>
          <w:rFonts w:ascii="Verdana" w:hAnsi="Verdana"/>
          <w:color w:val="000000" w:themeColor="text1"/>
          <w:sz w:val="20"/>
          <w:szCs w:val="20"/>
        </w:rPr>
        <w:t xml:space="preserve"> startlistájának közzétételére a </w:t>
      </w:r>
      <w:proofErr w:type="spellStart"/>
      <w:r w:rsidR="00DC09AC" w:rsidRPr="002B4E51">
        <w:rPr>
          <w:rFonts w:ascii="Verdana" w:hAnsi="Verdana"/>
          <w:color w:val="000000" w:themeColor="text1"/>
          <w:sz w:val="20"/>
          <w:szCs w:val="20"/>
        </w:rPr>
        <w:t>GOLFiGO</w:t>
      </w:r>
      <w:proofErr w:type="spellEnd"/>
      <w:r w:rsidR="00F62556" w:rsidRPr="002B4E51">
        <w:rPr>
          <w:rFonts w:ascii="Verdana" w:hAnsi="Verdana"/>
          <w:color w:val="000000" w:themeColor="text1"/>
          <w:sz w:val="20"/>
          <w:szCs w:val="20"/>
        </w:rPr>
        <w:t xml:space="preserve"> rendszerben</w:t>
      </w:r>
      <w:r w:rsidR="00DC09AC" w:rsidRPr="002B4E51">
        <w:rPr>
          <w:rFonts w:ascii="Verdana" w:hAnsi="Verdana"/>
          <w:color w:val="000000" w:themeColor="text1"/>
          <w:sz w:val="20"/>
          <w:szCs w:val="20"/>
        </w:rPr>
        <w:t xml:space="preserve"> kerül sor, legkésőbb</w:t>
      </w:r>
      <w:r w:rsidR="00F62556" w:rsidRPr="002B4E51">
        <w:rPr>
          <w:rFonts w:ascii="Verdana" w:hAnsi="Verdana"/>
          <w:color w:val="000000" w:themeColor="text1"/>
          <w:sz w:val="20"/>
          <w:szCs w:val="20"/>
        </w:rPr>
        <w:t xml:space="preserve"> a versenyt megelőző nap 15:00 óráig (a publikálás tényéről valamennyi érintett játékos automatikus email értesítést kap a rendszertől).</w:t>
      </w:r>
    </w:p>
    <w:p w14:paraId="0AB40E87" w14:textId="77777777" w:rsidR="00F62556" w:rsidRPr="002B4E51" w:rsidRDefault="00F6255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AC8E61B" w14:textId="16E5D89F" w:rsidR="00630942" w:rsidRPr="002B4E51" w:rsidRDefault="00F6255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S</w:t>
      </w:r>
      <w:r w:rsidR="00630942" w:rsidRPr="002B4E51">
        <w:rPr>
          <w:rFonts w:ascii="Verdana" w:hAnsi="Verdana"/>
          <w:color w:val="000000" w:themeColor="text1"/>
          <w:sz w:val="20"/>
          <w:szCs w:val="20"/>
        </w:rPr>
        <w:t>tartlista összeállítása a Versenyszabályzat 1. számú melléklete (VSZM1) szerint.</w:t>
      </w:r>
    </w:p>
    <w:p w14:paraId="47FE1FD7" w14:textId="77777777" w:rsidR="005E422D" w:rsidRPr="002B4E51" w:rsidRDefault="005E422D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B1864C0" w14:textId="713D2FE2" w:rsidR="005E422D" w:rsidRPr="002B4E51" w:rsidRDefault="005E422D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Elütők:</w:t>
      </w:r>
    </w:p>
    <w:p w14:paraId="04DD8D17" w14:textId="53078A0D" w:rsidR="005E422D" w:rsidRPr="002B4E51" w:rsidRDefault="00F6255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 Versenyszabályzat 3. számú melléklete (VSZM3) szerint.</w:t>
      </w:r>
    </w:p>
    <w:p w14:paraId="20375E77" w14:textId="77777777" w:rsidR="00F62556" w:rsidRPr="002B4E51" w:rsidRDefault="00F6255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045CAD4" w14:textId="68697096" w:rsidR="00C27EA8" w:rsidRPr="002B4E51" w:rsidRDefault="00CD4D9A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Holtverseny</w:t>
      </w:r>
    </w:p>
    <w:p w14:paraId="115C70DD" w14:textId="47B955FB" w:rsidR="00CB3E0D" w:rsidRPr="002B4E51" w:rsidRDefault="00CD4D9A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Amennyiben </w:t>
      </w:r>
      <w:r w:rsidR="00F62556" w:rsidRPr="002B4E51">
        <w:rPr>
          <w:rFonts w:ascii="Verdana" w:hAnsi="Verdana"/>
          <w:color w:val="000000" w:themeColor="text1"/>
          <w:sz w:val="20"/>
          <w:szCs w:val="20"/>
        </w:rPr>
        <w:t xml:space="preserve">holtverseny alakulna ki bármely helyezés 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esetében, </w:t>
      </w:r>
      <w:r w:rsidR="001D419F" w:rsidRPr="002B4E51">
        <w:rPr>
          <w:rFonts w:ascii="Verdana" w:hAnsi="Verdana"/>
          <w:color w:val="000000" w:themeColor="text1"/>
          <w:sz w:val="20"/>
          <w:szCs w:val="20"/>
        </w:rPr>
        <w:t xml:space="preserve">úgy </w:t>
      </w:r>
      <w:r w:rsidRPr="002B4E51">
        <w:rPr>
          <w:rFonts w:ascii="Verdana" w:hAnsi="Verdana"/>
          <w:color w:val="000000" w:themeColor="text1"/>
          <w:sz w:val="20"/>
          <w:szCs w:val="20"/>
        </w:rPr>
        <w:t>a</w:t>
      </w:r>
      <w:r w:rsidR="001D419F" w:rsidRPr="002B4E51">
        <w:rPr>
          <w:rFonts w:ascii="Verdana" w:hAnsi="Verdana"/>
          <w:color w:val="000000" w:themeColor="text1"/>
          <w:sz w:val="20"/>
          <w:szCs w:val="20"/>
        </w:rPr>
        <w:t>z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 utolsó 36, 18, 9, 6, 3, 1 szakaszok jobb összesített eredményei </w:t>
      </w:r>
      <w:r w:rsidR="001D419F" w:rsidRPr="002B4E51">
        <w:rPr>
          <w:rFonts w:ascii="Verdana" w:hAnsi="Verdana"/>
          <w:color w:val="000000" w:themeColor="text1"/>
          <w:sz w:val="20"/>
          <w:szCs w:val="20"/>
        </w:rPr>
        <w:t>dönt. Amennyiben ezek után is fennáll a holtverseny, úgy a Verseny Bizottság dönti el, hogy milyen további eljárást alkalmaz (pl. szétütés, pénzfeldobás, a holtverseny engedélyezése).</w:t>
      </w:r>
    </w:p>
    <w:p w14:paraId="5F09491B" w14:textId="77777777" w:rsidR="00C27EA8" w:rsidRPr="002B4E51" w:rsidRDefault="00C27EA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E4308EC" w14:textId="53C10D68" w:rsidR="00C90558" w:rsidRPr="002B4E51" w:rsidRDefault="008621F7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Díjazás</w:t>
      </w:r>
    </w:p>
    <w:p w14:paraId="36CF7A27" w14:textId="7A1E87DD" w:rsidR="002B2CD6" w:rsidRPr="002B4E51" w:rsidRDefault="002B2CD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6F4DA7E" w14:textId="1357478A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Összes játékos – Ranglista (Stroke) I-II-III</w:t>
      </w:r>
    </w:p>
    <w:p w14:paraId="475424EA" w14:textId="3982F073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Felnőtt Férfiak – Ranglista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I-II-III</w:t>
      </w:r>
    </w:p>
    <w:p w14:paraId="6F4F2C4A" w14:textId="05E27620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Női – Ranglista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I-II-III</w:t>
      </w:r>
    </w:p>
    <w:p w14:paraId="5BDA64BE" w14:textId="1172D3FD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lastRenderedPageBreak/>
        <w:t>Junior – Ranglista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I-II-III</w:t>
      </w:r>
    </w:p>
    <w:p w14:paraId="7D3B5278" w14:textId="5A1B0FC8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Senior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Férfiak – Ranglista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I-II-III</w:t>
      </w:r>
    </w:p>
    <w:p w14:paraId="5B39438C" w14:textId="3EE12E2C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FB51F6E" w14:textId="294267B9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Férfi Vegyes – Nem Ranglista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I-II-III</w:t>
      </w:r>
    </w:p>
    <w:p w14:paraId="2A3FF1F8" w14:textId="43AC3637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Női Vegyes – Nem Ranglista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I-II-III</w:t>
      </w:r>
    </w:p>
    <w:p w14:paraId="40A8B957" w14:textId="57366F1A" w:rsidR="00894417" w:rsidRPr="002B4E51" w:rsidRDefault="00ED7A11" w:rsidP="00203149">
      <w:pPr>
        <w:jc w:val="both"/>
        <w:rPr>
          <w:rFonts w:ascii="Verdana" w:hAnsi="Verdana"/>
          <w:color w:val="000000" w:themeColor="text1"/>
          <w:sz w:val="16"/>
          <w:szCs w:val="16"/>
        </w:rPr>
      </w:pPr>
      <w:r w:rsidRPr="002B4E51">
        <w:rPr>
          <w:rFonts w:ascii="Verdana" w:hAnsi="Verdana"/>
          <w:color w:val="000000" w:themeColor="text1"/>
          <w:sz w:val="16"/>
          <w:szCs w:val="16"/>
        </w:rPr>
        <w:t>Amennyiben a két vegyes kategóriában az indulók létszáma (külön-külön) nem haladja meg a 8 főt, az esetben csak az adott kategória I. helyezése kerül díjazásra.</w:t>
      </w:r>
    </w:p>
    <w:p w14:paraId="39097AF6" w14:textId="77777777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5292399" w14:textId="5E511A26" w:rsidR="001D419F" w:rsidRPr="002B4E51" w:rsidRDefault="001D419F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 kettős díjazás nem megengedett. Az </w:t>
      </w:r>
      <w:r w:rsidR="00630942" w:rsidRPr="002B4E51">
        <w:rPr>
          <w:rFonts w:ascii="Verdana" w:hAnsi="Verdana"/>
          <w:color w:val="000000" w:themeColor="text1"/>
          <w:sz w:val="20"/>
          <w:szCs w:val="20"/>
        </w:rPr>
        <w:t>a játékos, aki bármilyen Bruttó</w:t>
      </w:r>
      <w:r w:rsidR="00894417" w:rsidRPr="002B4E51">
        <w:rPr>
          <w:rFonts w:ascii="Verdana" w:hAnsi="Verdana"/>
          <w:color w:val="000000" w:themeColor="text1"/>
          <w:sz w:val="20"/>
          <w:szCs w:val="20"/>
        </w:rPr>
        <w:t xml:space="preserve"> (Stroke)</w:t>
      </w:r>
      <w:r w:rsidR="00630942" w:rsidRPr="002B4E51">
        <w:rPr>
          <w:rFonts w:ascii="Verdana" w:hAnsi="Verdana"/>
          <w:color w:val="000000" w:themeColor="text1"/>
          <w:sz w:val="20"/>
          <w:szCs w:val="20"/>
        </w:rPr>
        <w:t xml:space="preserve"> díjat elnyer nem nyerhet Nettó</w:t>
      </w:r>
      <w:r w:rsidR="00894417" w:rsidRPr="002B4E51">
        <w:rPr>
          <w:rFonts w:ascii="Verdana" w:hAnsi="Verdana"/>
          <w:color w:val="000000" w:themeColor="text1"/>
          <w:sz w:val="20"/>
          <w:szCs w:val="20"/>
        </w:rPr>
        <w:t xml:space="preserve"> (</w:t>
      </w:r>
      <w:proofErr w:type="spellStart"/>
      <w:r w:rsidR="00894417"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="00894417" w:rsidRPr="002B4E51">
        <w:rPr>
          <w:rFonts w:ascii="Verdana" w:hAnsi="Verdana"/>
          <w:color w:val="000000" w:themeColor="text1"/>
          <w:sz w:val="20"/>
          <w:szCs w:val="20"/>
        </w:rPr>
        <w:t>)</w:t>
      </w:r>
      <w:r w:rsidR="00630942" w:rsidRPr="002B4E51">
        <w:rPr>
          <w:rFonts w:ascii="Verdana" w:hAnsi="Verdana"/>
          <w:color w:val="000000" w:themeColor="text1"/>
          <w:sz w:val="20"/>
          <w:szCs w:val="20"/>
        </w:rPr>
        <w:t xml:space="preserve"> díjat (ilyen esetben a sorrendben következő játékos(ok) előre lép(</w:t>
      </w:r>
      <w:proofErr w:type="spellStart"/>
      <w:r w:rsidR="00630942" w:rsidRPr="002B4E51">
        <w:rPr>
          <w:rFonts w:ascii="Verdana" w:hAnsi="Verdana"/>
          <w:color w:val="000000" w:themeColor="text1"/>
          <w:sz w:val="20"/>
          <w:szCs w:val="20"/>
        </w:rPr>
        <w:t>nek</w:t>
      </w:r>
      <w:proofErr w:type="spellEnd"/>
      <w:r w:rsidR="00630942" w:rsidRPr="002B4E51">
        <w:rPr>
          <w:rFonts w:ascii="Verdana" w:hAnsi="Verdana"/>
          <w:color w:val="000000" w:themeColor="text1"/>
          <w:sz w:val="20"/>
          <w:szCs w:val="20"/>
        </w:rPr>
        <w:t>)).</w:t>
      </w:r>
    </w:p>
    <w:p w14:paraId="16E813D9" w14:textId="77777777" w:rsidR="00B461F6" w:rsidRPr="002B4E51" w:rsidRDefault="00B461F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FEAEEF7" w14:textId="77777777" w:rsidR="00630942" w:rsidRPr="002B4E51" w:rsidRDefault="00630942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Játék tempója:</w:t>
      </w:r>
    </w:p>
    <w:p w14:paraId="12DE4FE7" w14:textId="77777777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 Versenyszabályzat 4. számú melléklete (VSZM4) szerint.</w:t>
      </w:r>
    </w:p>
    <w:p w14:paraId="75AC000B" w14:textId="77777777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28AAFDD" w14:textId="77777777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2B4E51">
        <w:rPr>
          <w:rFonts w:ascii="Verdana" w:hAnsi="Verdana"/>
          <w:b/>
          <w:color w:val="000000" w:themeColor="text1"/>
          <w:sz w:val="20"/>
          <w:szCs w:val="20"/>
        </w:rPr>
        <w:t>Caddie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: </w:t>
      </w:r>
    </w:p>
    <w:p w14:paraId="7D899383" w14:textId="3A136695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Caddie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segítségének igénybevétele megengedett (a Versenyszabályzat </w:t>
      </w:r>
      <w:r w:rsidR="00DB4F15" w:rsidRPr="002B4E51">
        <w:rPr>
          <w:rFonts w:ascii="Verdana" w:hAnsi="Verdana"/>
          <w:color w:val="000000" w:themeColor="text1"/>
          <w:sz w:val="20"/>
          <w:szCs w:val="20"/>
        </w:rPr>
        <w:t>10</w:t>
      </w:r>
      <w:r w:rsidRPr="002B4E51">
        <w:rPr>
          <w:rFonts w:ascii="Verdana" w:hAnsi="Verdana"/>
          <w:color w:val="000000" w:themeColor="text1"/>
          <w:sz w:val="20"/>
          <w:szCs w:val="20"/>
        </w:rPr>
        <w:t>. pontja szerint).</w:t>
      </w:r>
    </w:p>
    <w:p w14:paraId="493733F8" w14:textId="77777777" w:rsidR="00967376" w:rsidRPr="002B4E51" w:rsidRDefault="0096737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13396DD" w14:textId="7719FB8C" w:rsidR="00967376" w:rsidRPr="002B4E51" w:rsidRDefault="00967376" w:rsidP="00203149">
      <w:pPr>
        <w:pStyle w:val="Nincstrkz1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2B4E51">
        <w:rPr>
          <w:rFonts w:ascii="Verdana" w:hAnsi="Verdana" w:cs="Calibri"/>
          <w:b/>
          <w:bCs/>
          <w:color w:val="000000" w:themeColor="text1"/>
          <w:sz w:val="20"/>
          <w:szCs w:val="20"/>
        </w:rPr>
        <w:t>Távolságmérő használat:</w:t>
      </w:r>
      <w:r w:rsidRPr="002B4E51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</w:p>
    <w:p w14:paraId="65D1804A" w14:textId="6A782D79" w:rsidR="00967376" w:rsidRPr="002B4E51" w:rsidRDefault="00967376" w:rsidP="00203149">
      <w:pPr>
        <w:pStyle w:val="Nincstrkz1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2B4E51">
        <w:rPr>
          <w:rFonts w:ascii="Verdana" w:hAnsi="Verdana" w:cs="Calibri"/>
          <w:color w:val="000000" w:themeColor="text1"/>
          <w:sz w:val="20"/>
          <w:szCs w:val="20"/>
        </w:rPr>
        <w:t>Távolságmérő használata engedélyezett, amennyiben csak távolság mérésére használják, más kiegészítő mérés (</w:t>
      </w:r>
      <w:proofErr w:type="spellStart"/>
      <w:r w:rsidRPr="002B4E51">
        <w:rPr>
          <w:rFonts w:ascii="Verdana" w:hAnsi="Verdana" w:cs="Calibri"/>
          <w:color w:val="000000" w:themeColor="text1"/>
          <w:sz w:val="20"/>
          <w:szCs w:val="20"/>
        </w:rPr>
        <w:t>slope</w:t>
      </w:r>
      <w:proofErr w:type="spellEnd"/>
      <w:r w:rsidRPr="002B4E51">
        <w:rPr>
          <w:rFonts w:ascii="Verdana" w:hAnsi="Verdana" w:cs="Calibri"/>
          <w:color w:val="000000" w:themeColor="text1"/>
          <w:sz w:val="20"/>
          <w:szCs w:val="20"/>
        </w:rPr>
        <w:t>, szélsebesség stb.) végzése nem engedélyezett.</w:t>
      </w:r>
    </w:p>
    <w:p w14:paraId="21ED0DD1" w14:textId="77777777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E37BCE8" w14:textId="77777777" w:rsidR="00630942" w:rsidRPr="002B4E51" w:rsidRDefault="00630942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Golfautó használat: </w:t>
      </w:r>
    </w:p>
    <w:p w14:paraId="3FD92D3F" w14:textId="7AF3278E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 Versenyszabályzat 5. számú melléklete (VSZM5) szerint.</w:t>
      </w:r>
    </w:p>
    <w:p w14:paraId="09A9A288" w14:textId="77777777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0FA9818" w14:textId="77777777" w:rsidR="00F6466A" w:rsidRPr="002B4E51" w:rsidRDefault="00F6466A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Eredménykártya leadása: </w:t>
      </w:r>
    </w:p>
    <w:p w14:paraId="15EE22C4" w14:textId="3C9A0752" w:rsidR="00F6466A" w:rsidRPr="002B4E51" w:rsidRDefault="00F6466A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Az eredménykártyát a játék befejezését követően haladéktalanul az erre kijelölt helyen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Scoring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Area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a Játékos és a Jegyző által aláírva kell leadni. Amennyiben a játéko</w:t>
      </w:r>
      <w:r w:rsidR="006F6729" w:rsidRPr="002B4E51">
        <w:rPr>
          <w:rFonts w:ascii="Verdana" w:hAnsi="Verdana"/>
          <w:color w:val="000000" w:themeColor="text1"/>
          <w:sz w:val="20"/>
          <w:szCs w:val="20"/>
        </w:rPr>
        <w:t xml:space="preserve">s az eredménykártyát leadta, 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úgy módosításra, javításra a továbbiakban nincs lehetősége. </w:t>
      </w:r>
    </w:p>
    <w:p w14:paraId="21868ED6" w14:textId="77777777" w:rsidR="00F6466A" w:rsidRPr="002B4E51" w:rsidRDefault="00F6466A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F48E58D" w14:textId="77777777" w:rsidR="00870FB9" w:rsidRPr="002B4E51" w:rsidRDefault="00F6466A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Eredményhirdetés: </w:t>
      </w:r>
    </w:p>
    <w:p w14:paraId="3D08ADA6" w14:textId="40038E13" w:rsidR="00F6466A" w:rsidRPr="002B4E51" w:rsidRDefault="001305F4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Két részletben: </w:t>
      </w:r>
      <w:r w:rsidR="00870FB9" w:rsidRPr="002B4E51">
        <w:rPr>
          <w:rFonts w:ascii="Verdana" w:hAnsi="Verdana"/>
          <w:color w:val="000000" w:themeColor="text1"/>
          <w:sz w:val="20"/>
          <w:szCs w:val="20"/>
        </w:rPr>
        <w:t xml:space="preserve">Az utolsó 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Ranglista </w:t>
      </w:r>
      <w:r w:rsidR="00870FB9" w:rsidRPr="002B4E51">
        <w:rPr>
          <w:rFonts w:ascii="Verdana" w:hAnsi="Verdana"/>
          <w:color w:val="000000" w:themeColor="text1"/>
          <w:sz w:val="20"/>
          <w:szCs w:val="20"/>
        </w:rPr>
        <w:t>versenykört követően</w:t>
      </w:r>
      <w:r w:rsidR="00F6466A" w:rsidRPr="002B4E51">
        <w:rPr>
          <w:rFonts w:ascii="Verdana" w:hAnsi="Verdana"/>
          <w:color w:val="000000" w:themeColor="text1"/>
          <w:sz w:val="20"/>
          <w:szCs w:val="20"/>
        </w:rPr>
        <w:t xml:space="preserve"> az összes eredménykártya beérkezése és feldolgozása után </w:t>
      </w:r>
      <w:r w:rsidRPr="002B4E51">
        <w:rPr>
          <w:rFonts w:ascii="Verdana" w:hAnsi="Verdana"/>
          <w:color w:val="000000" w:themeColor="text1"/>
          <w:sz w:val="20"/>
          <w:szCs w:val="20"/>
        </w:rPr>
        <w:t>1</w:t>
      </w:r>
      <w:r w:rsidR="00F6466A" w:rsidRPr="002B4E51">
        <w:rPr>
          <w:rFonts w:ascii="Verdana" w:hAnsi="Verdana"/>
          <w:color w:val="000000" w:themeColor="text1"/>
          <w:sz w:val="20"/>
          <w:szCs w:val="20"/>
        </w:rPr>
        <w:t>0 percen belül</w:t>
      </w:r>
      <w:r w:rsidRPr="002B4E51">
        <w:rPr>
          <w:rFonts w:ascii="Verdana" w:hAnsi="Verdana"/>
          <w:color w:val="000000" w:themeColor="text1"/>
          <w:sz w:val="20"/>
          <w:szCs w:val="20"/>
        </w:rPr>
        <w:t>, illetve az utolsó NEM Ranglista versenykört követően az összes eredménykártya beérkezése és feldolgozása után 10 percen belül.</w:t>
      </w:r>
    </w:p>
    <w:p w14:paraId="05A6C495" w14:textId="77777777" w:rsidR="00870FB9" w:rsidRPr="002B4E51" w:rsidRDefault="00870FB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E6F49F" w14:textId="77777777" w:rsidR="00BF2960" w:rsidRPr="002B4E51" w:rsidRDefault="00BF2960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Versenybírók:</w:t>
      </w:r>
    </w:p>
    <w:p w14:paraId="326C8AFD" w14:textId="7B9DA4F4" w:rsidR="00BF2960" w:rsidRPr="002B4E51" w:rsidRDefault="00BF2960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Az MGSZ által kijelölve, a </w:t>
      </w:r>
      <w:r w:rsidR="00E924AD" w:rsidRPr="002B4E51">
        <w:rPr>
          <w:rFonts w:ascii="Verdana" w:hAnsi="Verdana"/>
          <w:color w:val="000000" w:themeColor="text1"/>
          <w:sz w:val="20"/>
          <w:szCs w:val="20"/>
        </w:rPr>
        <w:t xml:space="preserve">pontos 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névsor a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GOLFiGO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rendszerben </w:t>
      </w:r>
      <w:r w:rsidR="00E924AD" w:rsidRPr="002B4E51">
        <w:rPr>
          <w:rFonts w:ascii="Verdana" w:hAnsi="Verdana"/>
          <w:color w:val="000000" w:themeColor="text1"/>
          <w:sz w:val="20"/>
          <w:szCs w:val="20"/>
        </w:rPr>
        <w:t>kerül megjelenítésre</w:t>
      </w:r>
      <w:r w:rsidRPr="002B4E51">
        <w:rPr>
          <w:rFonts w:ascii="Verdana" w:hAnsi="Verdana"/>
          <w:color w:val="000000" w:themeColor="text1"/>
          <w:sz w:val="20"/>
          <w:szCs w:val="20"/>
        </w:rPr>
        <w:t>.</w:t>
      </w:r>
    </w:p>
    <w:p w14:paraId="091CD771" w14:textId="77777777" w:rsidR="00BF2960" w:rsidRPr="002B4E51" w:rsidRDefault="00BF2960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9D03DED" w14:textId="60CE33E9" w:rsidR="00870FB9" w:rsidRPr="002B4E51" w:rsidRDefault="00870FB9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Verseny Bizottság:</w:t>
      </w:r>
    </w:p>
    <w:p w14:paraId="1609CBAA" w14:textId="4207FA05" w:rsidR="00870FB9" w:rsidRPr="002B4E51" w:rsidRDefault="00870FB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 rendező</w:t>
      </w:r>
      <w:r w:rsidR="00E924AD" w:rsidRPr="002B4E51">
        <w:rPr>
          <w:rFonts w:ascii="Verdana" w:hAnsi="Verdana"/>
          <w:color w:val="000000" w:themeColor="text1"/>
          <w:sz w:val="20"/>
          <w:szCs w:val="20"/>
        </w:rPr>
        <w:t xml:space="preserve"> klub képviselője, Versenybírók, a pontos névsor a </w:t>
      </w:r>
      <w:proofErr w:type="spellStart"/>
      <w:r w:rsidR="00E924AD" w:rsidRPr="002B4E51">
        <w:rPr>
          <w:rFonts w:ascii="Verdana" w:hAnsi="Verdana"/>
          <w:color w:val="000000" w:themeColor="text1"/>
          <w:sz w:val="20"/>
          <w:szCs w:val="20"/>
        </w:rPr>
        <w:t>GOLFiGO</w:t>
      </w:r>
      <w:proofErr w:type="spellEnd"/>
      <w:r w:rsidR="00E924AD" w:rsidRPr="002B4E51">
        <w:rPr>
          <w:rFonts w:ascii="Verdana" w:hAnsi="Verdana"/>
          <w:color w:val="000000" w:themeColor="text1"/>
          <w:sz w:val="20"/>
          <w:szCs w:val="20"/>
        </w:rPr>
        <w:t xml:space="preserve"> rendszerben kerül megjelenítésre.</w:t>
      </w:r>
    </w:p>
    <w:p w14:paraId="37B9C6C3" w14:textId="77777777" w:rsidR="005F5A70" w:rsidRPr="002B4E51" w:rsidRDefault="005F5A70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0FDA24A" w14:textId="06B30F4B" w:rsidR="00870FB9" w:rsidRPr="002B4E51" w:rsidRDefault="00B663D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 verseny szervezője</w:t>
      </w:r>
      <w:r w:rsidR="00F51144" w:rsidRPr="002B4E51">
        <w:rPr>
          <w:rFonts w:ascii="Verdana" w:hAnsi="Verdana"/>
          <w:color w:val="000000" w:themeColor="text1"/>
          <w:sz w:val="20"/>
          <w:szCs w:val="20"/>
        </w:rPr>
        <w:t>, illetve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 a Verseny Bizottság fenntartja a változtatás jogát.</w:t>
      </w:r>
    </w:p>
    <w:p w14:paraId="4E1403A1" w14:textId="6A38E837" w:rsidR="00D424C7" w:rsidRPr="002B4E51" w:rsidRDefault="00870FB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 verseny feltételeinek és szabályainak ismerete a játékos felelőssége. A </w:t>
      </w:r>
      <w:r w:rsidR="006040C6" w:rsidRPr="002B4E51">
        <w:rPr>
          <w:rFonts w:ascii="Verdana" w:hAnsi="Verdana"/>
          <w:color w:val="000000" w:themeColor="text1"/>
          <w:sz w:val="20"/>
          <w:szCs w:val="20"/>
        </w:rPr>
        <w:t xml:space="preserve">Verseny </w:t>
      </w:r>
      <w:r w:rsidRPr="002B4E51">
        <w:rPr>
          <w:rFonts w:ascii="Verdana" w:hAnsi="Verdana"/>
          <w:color w:val="000000" w:themeColor="text1"/>
          <w:sz w:val="20"/>
          <w:szCs w:val="20"/>
        </w:rPr>
        <w:t>Bizottság döntése végleges, amely ellen fellebbezni nem lehet.</w:t>
      </w:r>
    </w:p>
    <w:sectPr w:rsidR="00D424C7" w:rsidRPr="002B4E51" w:rsidSect="005D7718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FB7A" w14:textId="77777777" w:rsidR="00A54933" w:rsidRDefault="00A54933" w:rsidP="00153A6B">
      <w:r>
        <w:separator/>
      </w:r>
    </w:p>
  </w:endnote>
  <w:endnote w:type="continuationSeparator" w:id="0">
    <w:p w14:paraId="76B31E30" w14:textId="77777777" w:rsidR="00A54933" w:rsidRDefault="00A54933" w:rsidP="0015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HGｺﾞｼｯｸM"/>
    <w:panose1 w:val="020B0604020202020204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1897" w14:textId="77777777" w:rsidR="005210A7" w:rsidRDefault="005210A7" w:rsidP="001E191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A80E702" w14:textId="77777777" w:rsidR="005210A7" w:rsidRDefault="005210A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13FA" w14:textId="77777777" w:rsidR="005210A7" w:rsidRDefault="005210A7" w:rsidP="001E191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117EA">
      <w:rPr>
        <w:rStyle w:val="Oldalszm"/>
        <w:noProof/>
      </w:rPr>
      <w:t>1</w:t>
    </w:r>
    <w:r>
      <w:rPr>
        <w:rStyle w:val="Oldalszm"/>
      </w:rPr>
      <w:fldChar w:fldCharType="end"/>
    </w:r>
  </w:p>
  <w:p w14:paraId="6EF81D5B" w14:textId="77777777" w:rsidR="005210A7" w:rsidRDefault="005210A7" w:rsidP="001E191F">
    <w:pPr>
      <w:pStyle w:val="llb"/>
      <w:jc w:val="center"/>
      <w:rPr>
        <w:rFonts w:ascii="Verdana" w:hAnsi="Verdana"/>
        <w:sz w:val="16"/>
        <w:szCs w:val="16"/>
      </w:rPr>
    </w:pPr>
  </w:p>
  <w:p w14:paraId="3F8B2D76" w14:textId="77777777" w:rsidR="005210A7" w:rsidRDefault="005210A7" w:rsidP="001E191F">
    <w:pPr>
      <w:pStyle w:val="llb"/>
      <w:jc w:val="center"/>
      <w:rPr>
        <w:rFonts w:ascii="Verdana" w:hAnsi="Verdana"/>
        <w:sz w:val="16"/>
        <w:szCs w:val="16"/>
      </w:rPr>
    </w:pPr>
  </w:p>
  <w:p w14:paraId="06282F86" w14:textId="6CBA5727" w:rsidR="005210A7" w:rsidRDefault="001305F4" w:rsidP="001E191F">
    <w:pPr>
      <w:pStyle w:val="llb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Ranglistaverseny </w:t>
    </w:r>
    <w:r w:rsidR="005210A7">
      <w:rPr>
        <w:rFonts w:ascii="Verdana" w:hAnsi="Verdana"/>
        <w:sz w:val="16"/>
        <w:szCs w:val="16"/>
      </w:rPr>
      <w:t>Versenykiírás</w:t>
    </w:r>
  </w:p>
  <w:p w14:paraId="05732153" w14:textId="77777777" w:rsidR="005210A7" w:rsidRPr="00153A6B" w:rsidRDefault="005210A7" w:rsidP="001E191F">
    <w:pPr>
      <w:pStyle w:val="llb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FA5E" w14:textId="77777777" w:rsidR="00A54933" w:rsidRDefault="00A54933" w:rsidP="00153A6B">
      <w:r>
        <w:separator/>
      </w:r>
    </w:p>
  </w:footnote>
  <w:footnote w:type="continuationSeparator" w:id="0">
    <w:p w14:paraId="6F6BA6EB" w14:textId="77777777" w:rsidR="00A54933" w:rsidRDefault="00A54933" w:rsidP="0015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21A"/>
    <w:multiLevelType w:val="hybridMultilevel"/>
    <w:tmpl w:val="EFEA87A2"/>
    <w:lvl w:ilvl="0" w:tplc="0E565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386"/>
    <w:multiLevelType w:val="hybridMultilevel"/>
    <w:tmpl w:val="E91A2FF0"/>
    <w:lvl w:ilvl="0" w:tplc="539AA2F4">
      <w:start w:val="202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9F3"/>
    <w:multiLevelType w:val="hybridMultilevel"/>
    <w:tmpl w:val="A9E67AA2"/>
    <w:lvl w:ilvl="0" w:tplc="32E0163E">
      <w:start w:val="3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77A7"/>
    <w:multiLevelType w:val="hybridMultilevel"/>
    <w:tmpl w:val="3754FC06"/>
    <w:lvl w:ilvl="0" w:tplc="57D4E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3E17"/>
    <w:multiLevelType w:val="hybridMultilevel"/>
    <w:tmpl w:val="EFEA87A2"/>
    <w:lvl w:ilvl="0" w:tplc="0E565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21D30"/>
    <w:multiLevelType w:val="hybridMultilevel"/>
    <w:tmpl w:val="0542316E"/>
    <w:lvl w:ilvl="0" w:tplc="7A3E0D8C">
      <w:start w:val="3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3012E"/>
    <w:multiLevelType w:val="hybridMultilevel"/>
    <w:tmpl w:val="CB8A1AA8"/>
    <w:lvl w:ilvl="0" w:tplc="2CAAD0A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D1C77"/>
    <w:multiLevelType w:val="hybridMultilevel"/>
    <w:tmpl w:val="4E0A5AAA"/>
    <w:lvl w:ilvl="0" w:tplc="8BF829F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5F"/>
    <w:rsid w:val="00006826"/>
    <w:rsid w:val="000118A9"/>
    <w:rsid w:val="00037E81"/>
    <w:rsid w:val="000455C8"/>
    <w:rsid w:val="00064192"/>
    <w:rsid w:val="00085CD3"/>
    <w:rsid w:val="00092D68"/>
    <w:rsid w:val="000A4B9A"/>
    <w:rsid w:val="000B0ABD"/>
    <w:rsid w:val="000C1ED4"/>
    <w:rsid w:val="000C57BF"/>
    <w:rsid w:val="000D7D75"/>
    <w:rsid w:val="000F2CAD"/>
    <w:rsid w:val="00120E8E"/>
    <w:rsid w:val="00124E87"/>
    <w:rsid w:val="001305F4"/>
    <w:rsid w:val="00140185"/>
    <w:rsid w:val="00153A6B"/>
    <w:rsid w:val="00162880"/>
    <w:rsid w:val="00173F3D"/>
    <w:rsid w:val="001836F8"/>
    <w:rsid w:val="001C4405"/>
    <w:rsid w:val="001D419F"/>
    <w:rsid w:val="001E191F"/>
    <w:rsid w:val="001E2BE0"/>
    <w:rsid w:val="001E3209"/>
    <w:rsid w:val="00203149"/>
    <w:rsid w:val="00236247"/>
    <w:rsid w:val="00240D43"/>
    <w:rsid w:val="00250888"/>
    <w:rsid w:val="002B1285"/>
    <w:rsid w:val="002B2CD6"/>
    <w:rsid w:val="002B4E51"/>
    <w:rsid w:val="002D749F"/>
    <w:rsid w:val="002E4B82"/>
    <w:rsid w:val="002E7D26"/>
    <w:rsid w:val="002F7A63"/>
    <w:rsid w:val="00317326"/>
    <w:rsid w:val="003572A8"/>
    <w:rsid w:val="00371E36"/>
    <w:rsid w:val="00372B1F"/>
    <w:rsid w:val="00387640"/>
    <w:rsid w:val="003A0B84"/>
    <w:rsid w:val="003C4687"/>
    <w:rsid w:val="003C7BEC"/>
    <w:rsid w:val="003E2B3B"/>
    <w:rsid w:val="003E57E8"/>
    <w:rsid w:val="003F0B67"/>
    <w:rsid w:val="003F3206"/>
    <w:rsid w:val="003F6E2C"/>
    <w:rsid w:val="00411A39"/>
    <w:rsid w:val="004154BE"/>
    <w:rsid w:val="004211DC"/>
    <w:rsid w:val="004413B9"/>
    <w:rsid w:val="00446574"/>
    <w:rsid w:val="00447CB1"/>
    <w:rsid w:val="004772BB"/>
    <w:rsid w:val="00480F59"/>
    <w:rsid w:val="004909A4"/>
    <w:rsid w:val="00495C61"/>
    <w:rsid w:val="004C2A12"/>
    <w:rsid w:val="004C57F4"/>
    <w:rsid w:val="004C702B"/>
    <w:rsid w:val="004D5336"/>
    <w:rsid w:val="004E19D2"/>
    <w:rsid w:val="005210A7"/>
    <w:rsid w:val="00566458"/>
    <w:rsid w:val="00590C04"/>
    <w:rsid w:val="005A0A18"/>
    <w:rsid w:val="005A29B3"/>
    <w:rsid w:val="005B0D33"/>
    <w:rsid w:val="005B332D"/>
    <w:rsid w:val="005D7718"/>
    <w:rsid w:val="005E422D"/>
    <w:rsid w:val="005F0690"/>
    <w:rsid w:val="005F4754"/>
    <w:rsid w:val="005F5A70"/>
    <w:rsid w:val="006036F7"/>
    <w:rsid w:val="006040C6"/>
    <w:rsid w:val="00630942"/>
    <w:rsid w:val="0063421D"/>
    <w:rsid w:val="00656A3C"/>
    <w:rsid w:val="006C10ED"/>
    <w:rsid w:val="006C77C8"/>
    <w:rsid w:val="006D582B"/>
    <w:rsid w:val="006E27A8"/>
    <w:rsid w:val="006E4DAB"/>
    <w:rsid w:val="006F4036"/>
    <w:rsid w:val="006F44B3"/>
    <w:rsid w:val="006F6729"/>
    <w:rsid w:val="00703161"/>
    <w:rsid w:val="0070603F"/>
    <w:rsid w:val="00715EF7"/>
    <w:rsid w:val="00730CE6"/>
    <w:rsid w:val="00737391"/>
    <w:rsid w:val="0074022F"/>
    <w:rsid w:val="00755B5F"/>
    <w:rsid w:val="0079390C"/>
    <w:rsid w:val="007B5665"/>
    <w:rsid w:val="007E66BC"/>
    <w:rsid w:val="007E7DF7"/>
    <w:rsid w:val="008049BC"/>
    <w:rsid w:val="00816A8C"/>
    <w:rsid w:val="00824F0F"/>
    <w:rsid w:val="00847685"/>
    <w:rsid w:val="008606FE"/>
    <w:rsid w:val="008621F7"/>
    <w:rsid w:val="00870FB9"/>
    <w:rsid w:val="00894417"/>
    <w:rsid w:val="00894A0F"/>
    <w:rsid w:val="008B4615"/>
    <w:rsid w:val="008C3FC4"/>
    <w:rsid w:val="008C6D93"/>
    <w:rsid w:val="008D270A"/>
    <w:rsid w:val="00925494"/>
    <w:rsid w:val="00925B07"/>
    <w:rsid w:val="00940A29"/>
    <w:rsid w:val="00940ADF"/>
    <w:rsid w:val="0094246C"/>
    <w:rsid w:val="0096210B"/>
    <w:rsid w:val="00967376"/>
    <w:rsid w:val="00976F72"/>
    <w:rsid w:val="009806B2"/>
    <w:rsid w:val="0099179F"/>
    <w:rsid w:val="009A38D0"/>
    <w:rsid w:val="00A12ABE"/>
    <w:rsid w:val="00A12FCF"/>
    <w:rsid w:val="00A2100E"/>
    <w:rsid w:val="00A519CC"/>
    <w:rsid w:val="00A54933"/>
    <w:rsid w:val="00A67AE9"/>
    <w:rsid w:val="00A9086A"/>
    <w:rsid w:val="00A93278"/>
    <w:rsid w:val="00AA4CF6"/>
    <w:rsid w:val="00AB2FBA"/>
    <w:rsid w:val="00AC4578"/>
    <w:rsid w:val="00AD04DC"/>
    <w:rsid w:val="00AF1723"/>
    <w:rsid w:val="00B117EA"/>
    <w:rsid w:val="00B14043"/>
    <w:rsid w:val="00B20387"/>
    <w:rsid w:val="00B244A5"/>
    <w:rsid w:val="00B27D8F"/>
    <w:rsid w:val="00B461F6"/>
    <w:rsid w:val="00B57974"/>
    <w:rsid w:val="00B663D6"/>
    <w:rsid w:val="00BB6822"/>
    <w:rsid w:val="00BC51C2"/>
    <w:rsid w:val="00BF0D4F"/>
    <w:rsid w:val="00BF2960"/>
    <w:rsid w:val="00BF2D1E"/>
    <w:rsid w:val="00BF74D9"/>
    <w:rsid w:val="00C0137B"/>
    <w:rsid w:val="00C10A41"/>
    <w:rsid w:val="00C27EA8"/>
    <w:rsid w:val="00C45A1B"/>
    <w:rsid w:val="00C90558"/>
    <w:rsid w:val="00CA07D3"/>
    <w:rsid w:val="00CA4F8B"/>
    <w:rsid w:val="00CB3E0D"/>
    <w:rsid w:val="00CC7748"/>
    <w:rsid w:val="00CD4D9A"/>
    <w:rsid w:val="00CD6DB7"/>
    <w:rsid w:val="00D02743"/>
    <w:rsid w:val="00D26BFC"/>
    <w:rsid w:val="00D424C7"/>
    <w:rsid w:val="00D461DC"/>
    <w:rsid w:val="00D55ED4"/>
    <w:rsid w:val="00D720B8"/>
    <w:rsid w:val="00D75BFB"/>
    <w:rsid w:val="00D93E0B"/>
    <w:rsid w:val="00DA1920"/>
    <w:rsid w:val="00DB4F15"/>
    <w:rsid w:val="00DB6277"/>
    <w:rsid w:val="00DC09AC"/>
    <w:rsid w:val="00DD711A"/>
    <w:rsid w:val="00E01EDA"/>
    <w:rsid w:val="00E15F68"/>
    <w:rsid w:val="00E2046F"/>
    <w:rsid w:val="00E255A6"/>
    <w:rsid w:val="00E26B69"/>
    <w:rsid w:val="00E464F5"/>
    <w:rsid w:val="00E82F14"/>
    <w:rsid w:val="00E924AD"/>
    <w:rsid w:val="00E94E49"/>
    <w:rsid w:val="00EA06EF"/>
    <w:rsid w:val="00EB2048"/>
    <w:rsid w:val="00EC1366"/>
    <w:rsid w:val="00ED0D0E"/>
    <w:rsid w:val="00ED4724"/>
    <w:rsid w:val="00ED7A11"/>
    <w:rsid w:val="00EE6DE0"/>
    <w:rsid w:val="00EE7F45"/>
    <w:rsid w:val="00F176A1"/>
    <w:rsid w:val="00F22A92"/>
    <w:rsid w:val="00F27794"/>
    <w:rsid w:val="00F51144"/>
    <w:rsid w:val="00F62556"/>
    <w:rsid w:val="00F6466A"/>
    <w:rsid w:val="00F71EEB"/>
    <w:rsid w:val="00F738B1"/>
    <w:rsid w:val="00F84666"/>
    <w:rsid w:val="00FB5E7D"/>
    <w:rsid w:val="00FC0D13"/>
    <w:rsid w:val="00FC715D"/>
    <w:rsid w:val="00FD67C9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40F5B"/>
  <w14:defaultImageDpi w14:val="300"/>
  <w15:docId w15:val="{39A6D429-3753-0540-8F36-E59D7E8F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3149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19C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53A6B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153A6B"/>
  </w:style>
  <w:style w:type="paragraph" w:styleId="llb">
    <w:name w:val="footer"/>
    <w:basedOn w:val="Norml"/>
    <w:link w:val="llbChar"/>
    <w:uiPriority w:val="99"/>
    <w:unhideWhenUsed/>
    <w:rsid w:val="00153A6B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153A6B"/>
  </w:style>
  <w:style w:type="paragraph" w:styleId="Buborkszveg">
    <w:name w:val="Balloon Text"/>
    <w:basedOn w:val="Norml"/>
    <w:link w:val="BuborkszvegChar"/>
    <w:uiPriority w:val="99"/>
    <w:semiHidden/>
    <w:unhideWhenUsed/>
    <w:rsid w:val="00153A6B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A6B"/>
    <w:rPr>
      <w:rFonts w:ascii="Lucida Grande CE" w:hAnsi="Lucida Grande CE" w:cs="Lucida Grande CE"/>
      <w:sz w:val="18"/>
      <w:szCs w:val="18"/>
    </w:rPr>
  </w:style>
  <w:style w:type="character" w:styleId="Oldalszm">
    <w:name w:val="page number"/>
    <w:basedOn w:val="Bekezdsalapbettpusa"/>
    <w:uiPriority w:val="99"/>
    <w:semiHidden/>
    <w:unhideWhenUsed/>
    <w:rsid w:val="001E191F"/>
  </w:style>
  <w:style w:type="character" w:styleId="Hiperhivatkozs">
    <w:name w:val="Hyperlink"/>
    <w:basedOn w:val="Bekezdsalapbettpusa"/>
    <w:uiPriority w:val="99"/>
    <w:unhideWhenUsed/>
    <w:rsid w:val="00CA4F8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A4F8B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A2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uiPriority w:val="99"/>
    <w:rsid w:val="00967376"/>
    <w:pPr>
      <w:suppressAutoHyphens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40FFD8F-51DE-8040-B31E-54340F15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Huszti György</dc:creator>
  <cp:keywords/>
  <dc:description/>
  <cp:lastModifiedBy>Microsoft Office User</cp:lastModifiedBy>
  <cp:revision>2</cp:revision>
  <dcterms:created xsi:type="dcterms:W3CDTF">2022-01-26T14:37:00Z</dcterms:created>
  <dcterms:modified xsi:type="dcterms:W3CDTF">2022-01-26T14:37:00Z</dcterms:modified>
</cp:coreProperties>
</file>